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E053E" w14:textId="06B81968" w:rsidR="004D7632" w:rsidRPr="00523D39" w:rsidRDefault="004D7632" w:rsidP="004D7632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523D39">
        <w:rPr>
          <w:lang w:val="de-DE"/>
        </w:rPr>
        <w:t>3GPP TSG-RAN WG2 #105bis</w:t>
      </w:r>
      <w:r w:rsidRPr="00523D39">
        <w:rPr>
          <w:lang w:val="de-DE"/>
        </w:rPr>
        <w:tab/>
      </w:r>
      <w:r w:rsidRPr="00523D39">
        <w:rPr>
          <w:sz w:val="32"/>
          <w:szCs w:val="32"/>
          <w:lang w:val="de-DE"/>
        </w:rPr>
        <w:t xml:space="preserve">Tdoc </w:t>
      </w:r>
      <w:r w:rsidR="00B56EDF" w:rsidRPr="00523D39">
        <w:rPr>
          <w:sz w:val="32"/>
          <w:szCs w:val="32"/>
          <w:lang w:val="de-DE"/>
        </w:rPr>
        <w:t>R2-1904049</w:t>
      </w:r>
    </w:p>
    <w:p w14:paraId="6B321BC1" w14:textId="128D42C2" w:rsidR="00947861" w:rsidRPr="00A275A5" w:rsidRDefault="00AB7C68" w:rsidP="004D7632">
      <w:pPr>
        <w:pStyle w:val="3GPPHeader"/>
        <w:spacing w:after="60"/>
        <w:rPr>
          <w:rFonts w:cs="Arial"/>
          <w:b w:val="0"/>
          <w:bCs/>
          <w:sz w:val="22"/>
        </w:rPr>
      </w:pPr>
      <w:r w:rsidRPr="0005163C">
        <w:rPr>
          <w:szCs w:val="24"/>
        </w:rPr>
        <w:t>Xi’an, China, 08 Apr – 12 Apr 2019</w:t>
      </w:r>
      <w:r w:rsidR="00947861" w:rsidRPr="00A275A5">
        <w:rPr>
          <w:rFonts w:cs="Arial"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5C77176A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3D39" w:rsidRPr="00523D39">
        <w:rPr>
          <w:rFonts w:ascii="Arial" w:hAnsi="Arial" w:cs="Arial"/>
        </w:rPr>
        <w:t xml:space="preserve">Draft LS on smaller SPS </w:t>
      </w:r>
      <w:r w:rsidR="009E6BE2" w:rsidRPr="00523D39">
        <w:rPr>
          <w:rFonts w:ascii="Arial" w:hAnsi="Arial" w:cs="Arial"/>
        </w:rPr>
        <w:t>periodicity</w:t>
      </w:r>
      <w:r w:rsidR="00523D39" w:rsidRPr="00523D39">
        <w:rPr>
          <w:rFonts w:ascii="Arial" w:hAnsi="Arial" w:cs="Arial"/>
        </w:rPr>
        <w:t xml:space="preserve"> than one slot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64266CB9" w:rsidR="000772FE" w:rsidRDefault="009C6976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9C6976">
        <w:rPr>
          <w:rFonts w:ascii="Arial" w:hAnsi="Arial" w:cs="Arial"/>
          <w:b/>
        </w:rPr>
        <w:t xml:space="preserve">Work </w:t>
      </w:r>
      <w:r w:rsidR="000772FE" w:rsidRPr="009C6976">
        <w:rPr>
          <w:rFonts w:ascii="Arial" w:hAnsi="Arial" w:cs="Arial"/>
          <w:b/>
        </w:rPr>
        <w:t>Item:</w:t>
      </w:r>
      <w:r w:rsidR="000772FE" w:rsidRPr="009C6976">
        <w:rPr>
          <w:rFonts w:ascii="Arial" w:hAnsi="Arial" w:cs="Arial"/>
          <w:bCs/>
        </w:rPr>
        <w:tab/>
      </w:r>
      <w:r w:rsidR="000772FE" w:rsidRPr="009C6976">
        <w:rPr>
          <w:rFonts w:ascii="Arial" w:hAnsi="Arial" w:cs="Arial"/>
        </w:rPr>
        <w:t>IIOT</w:t>
      </w:r>
      <w:bookmarkStart w:id="0" w:name="_GoBack"/>
      <w:bookmarkEnd w:id="0"/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7C627DD9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6A0364">
        <w:rPr>
          <w:rFonts w:ascii="Arial" w:hAnsi="Arial" w:cs="Arial"/>
          <w:b/>
          <w:lang w:val="en-US"/>
        </w:rPr>
        <w:t>To:</w:t>
      </w:r>
      <w:r w:rsidR="008115C3" w:rsidRPr="006A0364">
        <w:rPr>
          <w:rFonts w:ascii="Arial" w:hAnsi="Arial" w:cs="Arial"/>
          <w:bCs/>
          <w:lang w:val="en-US"/>
        </w:rPr>
        <w:tab/>
      </w:r>
      <w:r w:rsidR="008115C3">
        <w:rPr>
          <w:rFonts w:ascii="Arial" w:hAnsi="Arial" w:cs="Arial"/>
          <w:bCs/>
        </w:rPr>
        <w:t>RAN1</w:t>
      </w:r>
    </w:p>
    <w:p w14:paraId="62597370" w14:textId="77777777" w:rsidR="001D68F2" w:rsidRPr="006A036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6A0364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D8655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8655D">
        <w:rPr>
          <w:rFonts w:cs="Arial"/>
          <w:lang w:val="en-US"/>
        </w:rPr>
        <w:t>Name:</w:t>
      </w:r>
      <w:r w:rsidRPr="00D8655D">
        <w:rPr>
          <w:rFonts w:cs="Arial"/>
          <w:b w:val="0"/>
          <w:bCs/>
          <w:lang w:val="en-US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1ADE3EC8" w14:textId="77777777" w:rsidR="00EE6FBE" w:rsidRDefault="00D8655D" w:rsidP="00EE6FBE">
      <w:pPr>
        <w:rPr>
          <w:rFonts w:ascii="Arial" w:hAnsi="Arial" w:cs="Arial"/>
          <w:lang/>
        </w:rPr>
      </w:pPr>
      <w:r w:rsidRPr="00EB4933">
        <w:rPr>
          <w:rFonts w:ascii="Arial" w:hAnsi="Arial" w:cs="Arial"/>
        </w:rPr>
        <w:t>As enhancement</w:t>
      </w:r>
      <w:r>
        <w:rPr>
          <w:rFonts w:ascii="Arial" w:hAnsi="Arial" w:cs="Arial"/>
        </w:rPr>
        <w:t>s</w:t>
      </w:r>
      <w:r w:rsidRPr="00EB4933">
        <w:rPr>
          <w:rFonts w:ascii="Arial" w:hAnsi="Arial" w:cs="Arial"/>
        </w:rPr>
        <w:t xml:space="preserve"> to satisfy QoS for TS</w:t>
      </w:r>
      <w:r>
        <w:rPr>
          <w:rFonts w:ascii="Arial" w:hAnsi="Arial" w:cs="Arial"/>
        </w:rPr>
        <w:t>C</w:t>
      </w:r>
      <w:r w:rsidRPr="00EB4933">
        <w:rPr>
          <w:rFonts w:ascii="Arial" w:hAnsi="Arial" w:cs="Arial"/>
        </w:rPr>
        <w:t xml:space="preserve"> traffic</w:t>
      </w:r>
      <w:r>
        <w:rPr>
          <w:rFonts w:ascii="Arial" w:hAnsi="Arial" w:cs="Arial"/>
        </w:rPr>
        <w:t xml:space="preserve"> patterns </w:t>
      </w:r>
      <w:r>
        <w:rPr>
          <w:rFonts w:ascii="Arial" w:hAnsi="Arial" w:cs="Arial"/>
          <w:lang/>
        </w:rPr>
        <w:t xml:space="preserve">RAN2 </w:t>
      </w:r>
      <w:r w:rsidR="00EE6FBE">
        <w:rPr>
          <w:rFonts w:ascii="Arial" w:hAnsi="Arial" w:cs="Arial"/>
          <w:lang/>
        </w:rPr>
        <w:t xml:space="preserve">intends to support DL SPS enhancements according to the following objectives of the WI on </w:t>
      </w:r>
      <w:r w:rsidRPr="00EB4933">
        <w:rPr>
          <w:rFonts w:ascii="Arial" w:hAnsi="Arial" w:cs="Arial"/>
        </w:rPr>
        <w:t>NR</w:t>
      </w:r>
      <w:r>
        <w:rPr>
          <w:rFonts w:ascii="Arial" w:hAnsi="Arial" w:cs="Arial"/>
          <w:lang/>
        </w:rPr>
        <w:t>_</w:t>
      </w:r>
      <w:r w:rsidRPr="00EB4933">
        <w:rPr>
          <w:rFonts w:ascii="Arial" w:hAnsi="Arial" w:cs="Arial"/>
        </w:rPr>
        <w:t>IIOT</w:t>
      </w:r>
      <w:r>
        <w:rPr>
          <w:rFonts w:ascii="Arial" w:hAnsi="Arial" w:cs="Arial"/>
        </w:rPr>
        <w:t xml:space="preserve"> </w:t>
      </w:r>
      <w:hyperlink r:id="rId13" w:history="1">
        <w:r w:rsidRPr="00B872EA">
          <w:rPr>
            <w:rStyle w:val="Hyperlink"/>
            <w:rFonts w:ascii="Arial" w:hAnsi="Arial" w:cs="Arial"/>
          </w:rPr>
          <w:t>RP-190728</w:t>
        </w:r>
      </w:hyperlink>
      <w:r w:rsidR="00EE6FBE">
        <w:rPr>
          <w:rFonts w:ascii="Arial" w:hAnsi="Arial" w:cs="Arial"/>
          <w:lang/>
        </w:rPr>
        <w:t>:</w:t>
      </w:r>
    </w:p>
    <w:p w14:paraId="2B03A801" w14:textId="6E6103DE" w:rsidR="00D8655D" w:rsidRPr="00EE6FBE" w:rsidRDefault="00D8655D" w:rsidP="00EE6FBE">
      <w:pPr>
        <w:pStyle w:val="ListParagraph"/>
        <w:numPr>
          <w:ilvl w:val="0"/>
          <w:numId w:val="13"/>
        </w:numPr>
        <w:rPr>
          <w:rFonts w:ascii="Arial" w:hAnsi="Arial" w:cs="Arial"/>
          <w:lang w:val="en-US"/>
        </w:rPr>
      </w:pPr>
      <w:r w:rsidRPr="00EE6FBE">
        <w:rPr>
          <w:rFonts w:ascii="Arial" w:hAnsi="Arial" w:cs="Arial"/>
          <w:lang w:val="en-US"/>
        </w:rPr>
        <w:t>Support for multiple simultaneous active semi-persistent scheduling (SPS) configurations for a given BWP of a UE. [RAN2, RAN1].</w:t>
      </w:r>
    </w:p>
    <w:p w14:paraId="4650EEA7" w14:textId="77777777" w:rsidR="00D8655D" w:rsidRPr="00EE6FBE" w:rsidRDefault="00D8655D" w:rsidP="00EE6FBE">
      <w:pPr>
        <w:pStyle w:val="ListParagraph"/>
        <w:numPr>
          <w:ilvl w:val="0"/>
          <w:numId w:val="13"/>
        </w:numPr>
        <w:spacing w:after="180"/>
        <w:rPr>
          <w:rFonts w:ascii="Arial" w:hAnsi="Arial" w:cs="Arial"/>
          <w:lang w:val="en-US"/>
        </w:rPr>
      </w:pPr>
      <w:r w:rsidRPr="00EE6FBE">
        <w:rPr>
          <w:rFonts w:ascii="Arial" w:hAnsi="Arial" w:cs="Arial"/>
          <w:lang w:val="en-US"/>
        </w:rPr>
        <w:t>Support for shorter SPS periodicities than the existing ones [RAN2, RAN1].</w:t>
      </w:r>
    </w:p>
    <w:p w14:paraId="2A9743AC" w14:textId="60D78098" w:rsidR="00544A85" w:rsidRDefault="00176F50" w:rsidP="0008567E">
      <w:pPr>
        <w:rPr>
          <w:rFonts w:ascii="Arial" w:hAnsi="Arial" w:cs="Arial"/>
          <w:sz w:val="22"/>
          <w:szCs w:val="22"/>
          <w:lang/>
        </w:rPr>
      </w:pPr>
      <w:r>
        <w:rPr>
          <w:rFonts w:ascii="Arial" w:hAnsi="Arial" w:cs="Arial"/>
          <w:sz w:val="22"/>
          <w:szCs w:val="22"/>
          <w:lang/>
        </w:rPr>
        <w:t>RAN2 discussed required enhancements to support these objectives and concluded</w:t>
      </w:r>
      <w:r w:rsidR="00860534">
        <w:rPr>
          <w:rFonts w:ascii="Arial" w:hAnsi="Arial" w:cs="Arial"/>
          <w:sz w:val="22"/>
          <w:szCs w:val="22"/>
          <w:lang/>
        </w:rPr>
        <w:t>:</w:t>
      </w:r>
    </w:p>
    <w:p w14:paraId="737BF668" w14:textId="7A8F3EC7" w:rsidR="0079648D" w:rsidRPr="00860534" w:rsidRDefault="00DF6484" w:rsidP="00860534">
      <w:pPr>
        <w:pStyle w:val="ListParagraph"/>
        <w:numPr>
          <w:ilvl w:val="0"/>
          <w:numId w:val="13"/>
        </w:numPr>
        <w:rPr>
          <w:rFonts w:ascii="Arial" w:hAnsi="Arial" w:cs="Arial"/>
          <w:lang w:val="en-US"/>
        </w:rPr>
      </w:pPr>
      <w:r w:rsidRPr="00860534">
        <w:rPr>
          <w:rFonts w:ascii="Arial" w:hAnsi="Arial" w:cs="Arial"/>
          <w:lang w:val="en-US"/>
        </w:rPr>
        <w:t>Support short DL SPS periods e.g. down to 2 symbols.</w:t>
      </w:r>
    </w:p>
    <w:p w14:paraId="64684C48" w14:textId="1C701D08" w:rsidR="00860534" w:rsidRPr="00860534" w:rsidRDefault="00860534" w:rsidP="00860534">
      <w:pPr>
        <w:pStyle w:val="ListParagraph"/>
        <w:numPr>
          <w:ilvl w:val="0"/>
          <w:numId w:val="13"/>
        </w:numPr>
        <w:rPr>
          <w:rFonts w:ascii="Arial" w:hAnsi="Arial" w:cs="Arial"/>
          <w:lang w:val="en-US"/>
        </w:rPr>
      </w:pPr>
      <w:r w:rsidRPr="00860534">
        <w:rPr>
          <w:rFonts w:ascii="Arial" w:hAnsi="Arial" w:cs="Arial"/>
          <w:lang w:val="en-US"/>
        </w:rPr>
        <w:t>Support multiple active DL SPS configurations per BWP</w:t>
      </w:r>
    </w:p>
    <w:p w14:paraId="2A0C8FEC" w14:textId="466D2DB8" w:rsidR="00866EC2" w:rsidRPr="00860534" w:rsidRDefault="00D16254" w:rsidP="0086053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860534">
        <w:rPr>
          <w:rFonts w:ascii="Arial" w:hAnsi="Arial" w:cs="Arial"/>
          <w:lang w:val="en-US"/>
        </w:rPr>
        <w:t>DL SPS configurations shall be possible to activate/deactivate dynamically and independently from each other</w:t>
      </w:r>
    </w:p>
    <w:p w14:paraId="37BCC210" w14:textId="0BF20131" w:rsidR="00860534" w:rsidRDefault="00860534" w:rsidP="00860534">
      <w:pPr>
        <w:rPr>
          <w:rFonts w:ascii="Arial" w:hAnsi="Arial" w:cs="Arial"/>
        </w:rPr>
      </w:pPr>
    </w:p>
    <w:p w14:paraId="5E246DE5" w14:textId="68931761" w:rsidR="00B614A4" w:rsidRPr="0097001F" w:rsidRDefault="0097001F" w:rsidP="00860534">
      <w:pPr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Support from RAN1 is required to enable these enhancements, for which RAN2 kindly asks RAN1 to consider the following actions.</w:t>
      </w:r>
    </w:p>
    <w:p w14:paraId="53A78B64" w14:textId="77777777" w:rsidR="00D16254" w:rsidRPr="00D90DDA" w:rsidRDefault="00D16254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7DC52294" w14:textId="256A5F8A" w:rsidR="007B049D" w:rsidRPr="002372F1" w:rsidRDefault="0097001F" w:rsidP="003658C3">
      <w:pPr>
        <w:rPr>
          <w:rFonts w:ascii="Arial" w:eastAsia="Times New Roman" w:hAnsi="Arial" w:cs="Arial"/>
          <w:sz w:val="22"/>
          <w:szCs w:val="22"/>
          <w:lang/>
        </w:rPr>
      </w:pPr>
      <w:r w:rsidRPr="002372F1">
        <w:rPr>
          <w:rFonts w:ascii="Arial" w:eastAsia="Times New Roman" w:hAnsi="Arial" w:cs="Arial"/>
          <w:sz w:val="22"/>
          <w:szCs w:val="22"/>
          <w:lang/>
        </w:rPr>
        <w:t xml:space="preserve">RAN1 to take the above </w:t>
      </w:r>
      <w:r w:rsidR="000718DF" w:rsidRPr="002372F1">
        <w:rPr>
          <w:rFonts w:ascii="Arial" w:eastAsia="Times New Roman" w:hAnsi="Arial" w:cs="Arial"/>
          <w:sz w:val="22"/>
          <w:szCs w:val="22"/>
          <w:lang/>
        </w:rPr>
        <w:t>information into account when discussing DL SPS enhancements</w:t>
      </w:r>
      <w:r w:rsidR="00CF1117" w:rsidRPr="002372F1">
        <w:rPr>
          <w:rFonts w:ascii="Arial" w:eastAsia="Times New Roman" w:hAnsi="Arial" w:cs="Arial"/>
          <w:sz w:val="22"/>
          <w:szCs w:val="22"/>
          <w:lang/>
        </w:rPr>
        <w:t xml:space="preserve">. </w:t>
      </w:r>
    </w:p>
    <w:p w14:paraId="34E1BFE1" w14:textId="0A0ABDA0" w:rsidR="007B049D" w:rsidRPr="002372F1" w:rsidRDefault="007B049D" w:rsidP="003658C3">
      <w:pPr>
        <w:rPr>
          <w:rFonts w:ascii="Arial" w:eastAsia="Times New Roman" w:hAnsi="Arial" w:cs="Arial"/>
          <w:sz w:val="22"/>
          <w:szCs w:val="22"/>
          <w:lang/>
        </w:rPr>
      </w:pPr>
    </w:p>
    <w:p w14:paraId="5919679C" w14:textId="1050663C" w:rsidR="007B049D" w:rsidRPr="002372F1" w:rsidRDefault="007B049D" w:rsidP="003658C3">
      <w:pPr>
        <w:rPr>
          <w:rFonts w:ascii="Arial" w:eastAsia="Times New Roman" w:hAnsi="Arial" w:cs="Arial"/>
          <w:sz w:val="22"/>
          <w:szCs w:val="22"/>
          <w:lang/>
        </w:rPr>
      </w:pPr>
      <w:r w:rsidRPr="002372F1">
        <w:rPr>
          <w:rFonts w:ascii="Arial" w:eastAsia="Times New Roman" w:hAnsi="Arial" w:cs="Arial"/>
          <w:sz w:val="22"/>
          <w:szCs w:val="22"/>
          <w:lang/>
        </w:rPr>
        <w:t xml:space="preserve">RAN1 to provide feedback on feasibility of </w:t>
      </w:r>
      <w:r w:rsidR="007A61FD" w:rsidRPr="002372F1">
        <w:rPr>
          <w:rFonts w:ascii="Arial" w:eastAsia="Times New Roman" w:hAnsi="Arial" w:cs="Arial"/>
          <w:sz w:val="22"/>
          <w:szCs w:val="22"/>
          <w:lang/>
        </w:rPr>
        <w:t>supporting DL SPS with short periods down to 2 symbols from RAN1 point of view.</w:t>
      </w:r>
      <w:r w:rsidR="00917A30" w:rsidRPr="002372F1">
        <w:rPr>
          <w:rFonts w:ascii="Arial" w:eastAsia="Times New Roman" w:hAnsi="Arial" w:cs="Arial"/>
          <w:sz w:val="22"/>
          <w:szCs w:val="22"/>
          <w:lang/>
        </w:rPr>
        <w:t xml:space="preserve"> </w:t>
      </w:r>
    </w:p>
    <w:p w14:paraId="2F79A293" w14:textId="685EB82B" w:rsidR="007A61FD" w:rsidRPr="002372F1" w:rsidRDefault="007A61FD" w:rsidP="003658C3">
      <w:pPr>
        <w:rPr>
          <w:rFonts w:ascii="Arial" w:eastAsia="Times New Roman" w:hAnsi="Arial" w:cs="Arial"/>
          <w:sz w:val="22"/>
          <w:szCs w:val="22"/>
          <w:lang/>
        </w:rPr>
      </w:pPr>
    </w:p>
    <w:p w14:paraId="33E3A751" w14:textId="127A3993" w:rsidR="00372DC0" w:rsidRPr="002372F1" w:rsidRDefault="007A61FD" w:rsidP="003658C3">
      <w:pPr>
        <w:rPr>
          <w:rFonts w:ascii="Arial" w:eastAsia="Times New Roman" w:hAnsi="Arial" w:cs="Arial"/>
          <w:sz w:val="22"/>
          <w:szCs w:val="22"/>
          <w:lang/>
        </w:rPr>
      </w:pPr>
      <w:r w:rsidRPr="002372F1">
        <w:rPr>
          <w:rFonts w:ascii="Arial" w:eastAsia="Times New Roman" w:hAnsi="Arial" w:cs="Arial"/>
          <w:sz w:val="22"/>
          <w:szCs w:val="22"/>
          <w:lang/>
        </w:rPr>
        <w:t xml:space="preserve">RAN1 requested to specify </w:t>
      </w:r>
      <w:r w:rsidR="00917A30" w:rsidRPr="002372F1">
        <w:rPr>
          <w:rFonts w:ascii="Arial" w:eastAsia="Times New Roman" w:hAnsi="Arial" w:cs="Arial"/>
          <w:sz w:val="22"/>
          <w:szCs w:val="22"/>
          <w:lang/>
        </w:rPr>
        <w:t>DCI design to support activation/deactivation of</w:t>
      </w:r>
      <w:r w:rsidR="002E1661" w:rsidRPr="002372F1">
        <w:rPr>
          <w:rFonts w:ascii="Arial" w:eastAsia="Times New Roman" w:hAnsi="Arial" w:cs="Arial"/>
          <w:sz w:val="22"/>
          <w:szCs w:val="22"/>
          <w:lang/>
        </w:rPr>
        <w:t xml:space="preserve"> individual DL SPS configurations among multiple configurable DL SPS configurations per BWP. </w:t>
      </w:r>
    </w:p>
    <w:p w14:paraId="328C968A" w14:textId="77777777" w:rsidR="0005066F" w:rsidRPr="008115C3" w:rsidRDefault="0005066F" w:rsidP="003658C3">
      <w:pPr>
        <w:rPr>
          <w:rFonts w:eastAsia="Times New Roman"/>
          <w:sz w:val="24"/>
          <w:szCs w:val="24"/>
        </w:rPr>
      </w:pP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39DEDA3B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1E56357" w:rsidR="00866EC2" w:rsidRPr="002372F1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3B3466">
        <w:rPr>
          <w:rStyle w:val="apple-converted-space"/>
          <w:rFonts w:ascii="Arial" w:hAnsi="Arial" w:cs="Arial"/>
          <w:sz w:val="22"/>
          <w:szCs w:val="22"/>
          <w:lang/>
        </w:rPr>
        <w:t xml:space="preserve">kindly 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sz w:val="22"/>
          <w:szCs w:val="22"/>
          <w:lang w:val="en-US"/>
        </w:rPr>
        <w:t>RAN1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3B3466" w:rsidRPr="00AE0B1D">
        <w:rPr>
          <w:rStyle w:val="normaltextrun"/>
          <w:rFonts w:ascii="Arial" w:hAnsi="Arial" w:cs="Arial"/>
          <w:sz w:val="22"/>
          <w:szCs w:val="22"/>
          <w:lang/>
        </w:rPr>
        <w:t xml:space="preserve">to provide feedback on the above questions and </w:t>
      </w:r>
      <w:r w:rsidR="008756EE" w:rsidRPr="00AE0B1D">
        <w:rPr>
          <w:rStyle w:val="normaltextrun"/>
          <w:rFonts w:ascii="Arial" w:hAnsi="Arial" w:cs="Arial"/>
          <w:sz w:val="22"/>
          <w:szCs w:val="22"/>
          <w:lang/>
        </w:rPr>
        <w:t>specify required enhancements</w:t>
      </w:r>
      <w:r w:rsidR="00620ACF">
        <w:rPr>
          <w:rStyle w:val="normaltextrun"/>
          <w:rFonts w:ascii="Arial" w:hAnsi="Arial" w:cs="Arial"/>
          <w:sz w:val="22"/>
          <w:szCs w:val="22"/>
          <w:lang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37F3AFA" w14:textId="2DF552EE" w:rsidR="00180D03" w:rsidRPr="00D90DDA" w:rsidRDefault="00180D03" w:rsidP="00180D03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1F1FF0BD" w14:textId="77777777" w:rsidR="00956659" w:rsidRPr="00D90DDA" w:rsidRDefault="00956659" w:rsidP="00956659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26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Prague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Pr="002F217A">
        <w:rPr>
          <w:rStyle w:val="apple-converted-space"/>
          <w:rFonts w:ascii="Arial" w:hAnsi="Arial" w:cs="Arial"/>
          <w:sz w:val="22"/>
          <w:szCs w:val="22"/>
          <w:lang w:val="en-GB"/>
        </w:rPr>
        <w:t>Czech Republic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A33783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CD228" w14:textId="77777777" w:rsidR="00FF49CA" w:rsidRDefault="00FF49CA">
      <w:r>
        <w:separator/>
      </w:r>
    </w:p>
  </w:endnote>
  <w:endnote w:type="continuationSeparator" w:id="0">
    <w:p w14:paraId="4FC29DFC" w14:textId="77777777" w:rsidR="00FF49CA" w:rsidRDefault="00FF49CA">
      <w:r>
        <w:continuationSeparator/>
      </w:r>
    </w:p>
  </w:endnote>
  <w:endnote w:type="continuationNotice" w:id="1">
    <w:p w14:paraId="6EAB8AD8" w14:textId="77777777" w:rsidR="00FF49CA" w:rsidRDefault="00FF49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A1D54" w14:textId="77777777" w:rsidR="00FF49CA" w:rsidRDefault="00FF49CA">
      <w:r>
        <w:separator/>
      </w:r>
    </w:p>
  </w:footnote>
  <w:footnote w:type="continuationSeparator" w:id="0">
    <w:p w14:paraId="67222BF1" w14:textId="77777777" w:rsidR="00FF49CA" w:rsidRDefault="00FF49CA">
      <w:r>
        <w:continuationSeparator/>
      </w:r>
    </w:p>
  </w:footnote>
  <w:footnote w:type="continuationNotice" w:id="1">
    <w:p w14:paraId="0ED0CA90" w14:textId="77777777" w:rsidR="00FF49CA" w:rsidRDefault="00FF49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A86E23"/>
    <w:multiLevelType w:val="hybridMultilevel"/>
    <w:tmpl w:val="EF7A9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84F88"/>
    <w:multiLevelType w:val="hybridMultilevel"/>
    <w:tmpl w:val="B97A37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10"/>
  </w:num>
  <w:num w:numId="10">
    <w:abstractNumId w:val="5"/>
  </w:num>
  <w:num w:numId="11">
    <w:abstractNumId w:val="9"/>
  </w:num>
  <w:num w:numId="12">
    <w:abstractNumId w:val="11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264D0"/>
    <w:rsid w:val="00032063"/>
    <w:rsid w:val="0005066F"/>
    <w:rsid w:val="00053C8D"/>
    <w:rsid w:val="00054C17"/>
    <w:rsid w:val="00067E42"/>
    <w:rsid w:val="000718DF"/>
    <w:rsid w:val="000772FE"/>
    <w:rsid w:val="00077845"/>
    <w:rsid w:val="0008567E"/>
    <w:rsid w:val="0008671D"/>
    <w:rsid w:val="00087368"/>
    <w:rsid w:val="000B169D"/>
    <w:rsid w:val="000C42D5"/>
    <w:rsid w:val="000C5157"/>
    <w:rsid w:val="000D4F24"/>
    <w:rsid w:val="000E6809"/>
    <w:rsid w:val="000F6AD7"/>
    <w:rsid w:val="0012204F"/>
    <w:rsid w:val="001300A2"/>
    <w:rsid w:val="00150462"/>
    <w:rsid w:val="001543E4"/>
    <w:rsid w:val="001630F6"/>
    <w:rsid w:val="00175367"/>
    <w:rsid w:val="00176F50"/>
    <w:rsid w:val="00180D03"/>
    <w:rsid w:val="001A4E68"/>
    <w:rsid w:val="001C407D"/>
    <w:rsid w:val="001D68F2"/>
    <w:rsid w:val="001D7751"/>
    <w:rsid w:val="001E4DD9"/>
    <w:rsid w:val="00210F24"/>
    <w:rsid w:val="00224698"/>
    <w:rsid w:val="002372F1"/>
    <w:rsid w:val="00241056"/>
    <w:rsid w:val="002461E0"/>
    <w:rsid w:val="00250960"/>
    <w:rsid w:val="00250FA1"/>
    <w:rsid w:val="002952BB"/>
    <w:rsid w:val="002D74E4"/>
    <w:rsid w:val="002E1661"/>
    <w:rsid w:val="00300616"/>
    <w:rsid w:val="003134C6"/>
    <w:rsid w:val="003138D9"/>
    <w:rsid w:val="003400D0"/>
    <w:rsid w:val="003658C3"/>
    <w:rsid w:val="0036735E"/>
    <w:rsid w:val="00372DC0"/>
    <w:rsid w:val="00382656"/>
    <w:rsid w:val="00384B68"/>
    <w:rsid w:val="003A0DA1"/>
    <w:rsid w:val="003A1E07"/>
    <w:rsid w:val="003A3162"/>
    <w:rsid w:val="003B3466"/>
    <w:rsid w:val="003B6261"/>
    <w:rsid w:val="003D494F"/>
    <w:rsid w:val="003E285D"/>
    <w:rsid w:val="003E4CEC"/>
    <w:rsid w:val="003F6DC2"/>
    <w:rsid w:val="00403682"/>
    <w:rsid w:val="00433295"/>
    <w:rsid w:val="00443874"/>
    <w:rsid w:val="00454D6E"/>
    <w:rsid w:val="00456A6C"/>
    <w:rsid w:val="00463675"/>
    <w:rsid w:val="00463E43"/>
    <w:rsid w:val="004767D1"/>
    <w:rsid w:val="00493BC0"/>
    <w:rsid w:val="00495AD9"/>
    <w:rsid w:val="004C2987"/>
    <w:rsid w:val="004C2C39"/>
    <w:rsid w:val="004D2557"/>
    <w:rsid w:val="004D4350"/>
    <w:rsid w:val="004D7632"/>
    <w:rsid w:val="00523D39"/>
    <w:rsid w:val="00525965"/>
    <w:rsid w:val="00544A85"/>
    <w:rsid w:val="00547861"/>
    <w:rsid w:val="005507A8"/>
    <w:rsid w:val="0055542B"/>
    <w:rsid w:val="005760E8"/>
    <w:rsid w:val="00576251"/>
    <w:rsid w:val="005A6723"/>
    <w:rsid w:val="005C2A7A"/>
    <w:rsid w:val="005E145C"/>
    <w:rsid w:val="0060181F"/>
    <w:rsid w:val="006060E0"/>
    <w:rsid w:val="006072D2"/>
    <w:rsid w:val="00610965"/>
    <w:rsid w:val="00620ACF"/>
    <w:rsid w:val="00623766"/>
    <w:rsid w:val="00624E83"/>
    <w:rsid w:val="006316A7"/>
    <w:rsid w:val="006417CC"/>
    <w:rsid w:val="006505DE"/>
    <w:rsid w:val="00665D05"/>
    <w:rsid w:val="00680669"/>
    <w:rsid w:val="006819C9"/>
    <w:rsid w:val="00681B83"/>
    <w:rsid w:val="00697EF2"/>
    <w:rsid w:val="006A0364"/>
    <w:rsid w:val="006A0CA4"/>
    <w:rsid w:val="006B5EFF"/>
    <w:rsid w:val="006D3B9B"/>
    <w:rsid w:val="006F1F8E"/>
    <w:rsid w:val="00720D14"/>
    <w:rsid w:val="0073376D"/>
    <w:rsid w:val="007441D7"/>
    <w:rsid w:val="0075655B"/>
    <w:rsid w:val="0077186D"/>
    <w:rsid w:val="00776F1C"/>
    <w:rsid w:val="007862CB"/>
    <w:rsid w:val="0079648D"/>
    <w:rsid w:val="007A61FD"/>
    <w:rsid w:val="007A6991"/>
    <w:rsid w:val="007B0050"/>
    <w:rsid w:val="007B049D"/>
    <w:rsid w:val="007B059B"/>
    <w:rsid w:val="007B2C42"/>
    <w:rsid w:val="007C1330"/>
    <w:rsid w:val="007C42C8"/>
    <w:rsid w:val="007E12A7"/>
    <w:rsid w:val="007E2E88"/>
    <w:rsid w:val="007E4647"/>
    <w:rsid w:val="008115C3"/>
    <w:rsid w:val="00824126"/>
    <w:rsid w:val="008359CE"/>
    <w:rsid w:val="00841969"/>
    <w:rsid w:val="00842C16"/>
    <w:rsid w:val="00846C86"/>
    <w:rsid w:val="00860534"/>
    <w:rsid w:val="00866BF9"/>
    <w:rsid w:val="00866EC2"/>
    <w:rsid w:val="008756EE"/>
    <w:rsid w:val="00875AB7"/>
    <w:rsid w:val="00881CDC"/>
    <w:rsid w:val="008963A9"/>
    <w:rsid w:val="0089720F"/>
    <w:rsid w:val="008C13C0"/>
    <w:rsid w:val="008D1A49"/>
    <w:rsid w:val="008D644F"/>
    <w:rsid w:val="008F0A61"/>
    <w:rsid w:val="008F7AA8"/>
    <w:rsid w:val="0090037B"/>
    <w:rsid w:val="00906751"/>
    <w:rsid w:val="00917A30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659"/>
    <w:rsid w:val="0096463B"/>
    <w:rsid w:val="0097001F"/>
    <w:rsid w:val="009710B7"/>
    <w:rsid w:val="009A3EDF"/>
    <w:rsid w:val="009A4184"/>
    <w:rsid w:val="009C6976"/>
    <w:rsid w:val="009D01E6"/>
    <w:rsid w:val="009D2957"/>
    <w:rsid w:val="009D4F3E"/>
    <w:rsid w:val="009E0E06"/>
    <w:rsid w:val="009E5557"/>
    <w:rsid w:val="009E6BE2"/>
    <w:rsid w:val="00A0444D"/>
    <w:rsid w:val="00A11592"/>
    <w:rsid w:val="00A275A5"/>
    <w:rsid w:val="00A33783"/>
    <w:rsid w:val="00A37351"/>
    <w:rsid w:val="00A617CA"/>
    <w:rsid w:val="00AB7C68"/>
    <w:rsid w:val="00AE0B1D"/>
    <w:rsid w:val="00AF23F8"/>
    <w:rsid w:val="00AF4F7B"/>
    <w:rsid w:val="00B12845"/>
    <w:rsid w:val="00B25C0C"/>
    <w:rsid w:val="00B26746"/>
    <w:rsid w:val="00B37A13"/>
    <w:rsid w:val="00B409D0"/>
    <w:rsid w:val="00B56852"/>
    <w:rsid w:val="00B56EDF"/>
    <w:rsid w:val="00B614A4"/>
    <w:rsid w:val="00B74C44"/>
    <w:rsid w:val="00B75BD0"/>
    <w:rsid w:val="00B864D1"/>
    <w:rsid w:val="00B87F8B"/>
    <w:rsid w:val="00BA16EA"/>
    <w:rsid w:val="00BA319B"/>
    <w:rsid w:val="00BC2783"/>
    <w:rsid w:val="00BD0164"/>
    <w:rsid w:val="00BD07E7"/>
    <w:rsid w:val="00BE43EB"/>
    <w:rsid w:val="00C15E56"/>
    <w:rsid w:val="00C309C1"/>
    <w:rsid w:val="00C3136E"/>
    <w:rsid w:val="00C41B40"/>
    <w:rsid w:val="00C463BF"/>
    <w:rsid w:val="00C6002A"/>
    <w:rsid w:val="00C7397E"/>
    <w:rsid w:val="00C83932"/>
    <w:rsid w:val="00CA1195"/>
    <w:rsid w:val="00CA23CE"/>
    <w:rsid w:val="00CA6171"/>
    <w:rsid w:val="00CA78E1"/>
    <w:rsid w:val="00CB35D4"/>
    <w:rsid w:val="00CB72E2"/>
    <w:rsid w:val="00CD5CF3"/>
    <w:rsid w:val="00CF1117"/>
    <w:rsid w:val="00CF4C95"/>
    <w:rsid w:val="00D16254"/>
    <w:rsid w:val="00D26ACD"/>
    <w:rsid w:val="00D33106"/>
    <w:rsid w:val="00D51AFE"/>
    <w:rsid w:val="00D56C2F"/>
    <w:rsid w:val="00D57A7B"/>
    <w:rsid w:val="00D64BAF"/>
    <w:rsid w:val="00D8655D"/>
    <w:rsid w:val="00D90DDA"/>
    <w:rsid w:val="00D94BDE"/>
    <w:rsid w:val="00D94EA8"/>
    <w:rsid w:val="00DB280C"/>
    <w:rsid w:val="00DC148B"/>
    <w:rsid w:val="00DC267E"/>
    <w:rsid w:val="00DE4F93"/>
    <w:rsid w:val="00DE500D"/>
    <w:rsid w:val="00DF6484"/>
    <w:rsid w:val="00E34892"/>
    <w:rsid w:val="00E4552A"/>
    <w:rsid w:val="00E50A83"/>
    <w:rsid w:val="00E5741B"/>
    <w:rsid w:val="00E71C9A"/>
    <w:rsid w:val="00E8059A"/>
    <w:rsid w:val="00EA7301"/>
    <w:rsid w:val="00EB4238"/>
    <w:rsid w:val="00EE6FBE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  <w:rsid w:val="00FF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83/Docs/RP-190728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5NUHHDQN7SK2-1476151046-43085</_dlc_DocId>
    <_dlc_DocIdUrl xmlns="f166a696-7b5b-4ccd-9f0c-ffde0cceec81">
      <Url>https://ericsson.sharepoint.com/sites/star/_layouts/15/DocIdRedir.aspx?ID=5NUHHDQN7SK2-1476151046-43085</Url>
      <Description>5NUHHDQN7SK2-1476151046-43085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611109f9-ed58-4498-a270-1fb2086a5321"/>
    <ds:schemaRef ds:uri="f166a696-7b5b-4ccd-9f0c-ffde0cceec8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purl.org/dc/elements/1.1/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275</Words>
  <Characters>1706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151</cp:revision>
  <cp:lastPrinted>2002-04-23T16:10:00Z</cp:lastPrinted>
  <dcterms:created xsi:type="dcterms:W3CDTF">2019-01-16T13:25:00Z</dcterms:created>
  <dcterms:modified xsi:type="dcterms:W3CDTF">2019-03-28T20:36:00Z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74212445-f965-4c39-8a8b-6fd8d14d06a0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3584">
    <vt:lpwstr>292</vt:lpwstr>
  </property>
</Properties>
</file>